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288" w:type="dxa"/>
        <w:tblLook w:val="01E0"/>
      </w:tblPr>
      <w:tblGrid>
        <w:gridCol w:w="3240"/>
        <w:gridCol w:w="5760"/>
      </w:tblGrid>
      <w:tr w:rsidR="00DD3D6E" w:rsidTr="00DD3D6E">
        <w:tc>
          <w:tcPr>
            <w:tcW w:w="3240" w:type="dxa"/>
          </w:tcPr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УЧРЕЖДЕНИЕ</w:t>
            </w:r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БОЛЬШЕБОЛДИНСКОГО МУНИЦИПАЛЬНОГО РАЙОНА </w:t>
            </w:r>
          </w:p>
          <w:p w:rsidR="00DD3D6E" w:rsidRDefault="00DD3D6E">
            <w:pPr>
              <w:pBdr>
                <w:bottom w:val="single" w:sz="12" w:space="1" w:color="auto"/>
              </w:pBd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НИЖЕГОРОДСКОЙ ОБЛАСТИ</w:t>
            </w:r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607940, Нижегородская область, </w:t>
            </w:r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Большое Болдино, </w:t>
            </w:r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Юбилейная</w:t>
            </w:r>
            <w:proofErr w:type="gramEnd"/>
            <w:r>
              <w:rPr>
                <w:sz w:val="18"/>
                <w:szCs w:val="18"/>
              </w:rPr>
              <w:t>, дом 1</w:t>
            </w:r>
          </w:p>
          <w:p w:rsidR="00DD3D6E" w:rsidRDefault="00DD3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2-36-01, 2-39-69</w:t>
            </w:r>
          </w:p>
          <w:p w:rsidR="00DD3D6E" w:rsidRDefault="00DD3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boldinouo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D3D6E" w:rsidRDefault="00DD3D6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385"/>
              <w:gridCol w:w="1060"/>
              <w:gridCol w:w="388"/>
              <w:gridCol w:w="990"/>
            </w:tblGrid>
            <w:tr w:rsidR="00DD3D6E">
              <w:trPr>
                <w:trHeight w:val="165"/>
                <w:jc w:val="center"/>
              </w:trPr>
              <w:tc>
                <w:tcPr>
                  <w:tcW w:w="385" w:type="dxa"/>
                  <w:hideMark/>
                </w:tcPr>
                <w:p w:rsidR="00DD3D6E" w:rsidRDefault="00DD3D6E">
                  <w:pPr>
                    <w:tabs>
                      <w:tab w:val="left" w:pos="432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060" w:type="dxa"/>
                  <w:hideMark/>
                </w:tcPr>
                <w:p w:rsidR="00DD3D6E" w:rsidRDefault="00EF208C">
                  <w:pPr>
                    <w:tabs>
                      <w:tab w:val="left" w:pos="4320"/>
                    </w:tabs>
                    <w:ind w:right="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  <w:r w:rsidR="00DD3D6E">
                    <w:rPr>
                      <w:sz w:val="18"/>
                      <w:szCs w:val="18"/>
                    </w:rPr>
                    <w:t>.02.2018</w:t>
                  </w:r>
                </w:p>
              </w:tc>
              <w:tc>
                <w:tcPr>
                  <w:tcW w:w="388" w:type="dxa"/>
                  <w:hideMark/>
                </w:tcPr>
                <w:p w:rsidR="00DD3D6E" w:rsidRDefault="00DD3D6E">
                  <w:pPr>
                    <w:tabs>
                      <w:tab w:val="left" w:pos="432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990" w:type="dxa"/>
                  <w:hideMark/>
                </w:tcPr>
                <w:p w:rsidR="00DD3D6E" w:rsidRDefault="009D0253">
                  <w:pPr>
                    <w:tabs>
                      <w:tab w:val="left" w:pos="4320"/>
                    </w:tabs>
                    <w:ind w:left="-7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</w:t>
                  </w:r>
                </w:p>
              </w:tc>
            </w:tr>
          </w:tbl>
          <w:p w:rsidR="00DD3D6E" w:rsidRDefault="00DD3D6E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на №____________от ___________</w:t>
            </w:r>
          </w:p>
          <w:p w:rsidR="00DD3D6E" w:rsidRDefault="00DD3D6E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  <w:p w:rsidR="00DD3D6E" w:rsidRDefault="00DD3D6E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</w:tcPr>
          <w:p w:rsidR="00DD3D6E" w:rsidRDefault="00DD3D6E">
            <w:pPr>
              <w:tabs>
                <w:tab w:val="left" w:pos="4320"/>
              </w:tabs>
              <w:ind w:firstLine="72"/>
              <w:rPr>
                <w:b/>
              </w:rPr>
            </w:pPr>
          </w:p>
          <w:p w:rsidR="00DD3D6E" w:rsidRDefault="00DD3D6E">
            <w:pPr>
              <w:tabs>
                <w:tab w:val="left" w:pos="4320"/>
              </w:tabs>
              <w:ind w:firstLine="72"/>
              <w:rPr>
                <w:b/>
              </w:rPr>
            </w:pPr>
          </w:p>
          <w:p w:rsidR="00DD3D6E" w:rsidRDefault="00DD3D6E">
            <w:pPr>
              <w:tabs>
                <w:tab w:val="left" w:pos="4320"/>
              </w:tabs>
              <w:ind w:firstLine="72"/>
              <w:rPr>
                <w:b/>
              </w:rPr>
            </w:pPr>
          </w:p>
          <w:p w:rsidR="00DD3D6E" w:rsidRDefault="00DD3D6E">
            <w:pPr>
              <w:tabs>
                <w:tab w:val="left" w:pos="4320"/>
              </w:tabs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Руководителям </w:t>
            </w:r>
          </w:p>
          <w:p w:rsidR="00DD3D6E" w:rsidRDefault="00DD3D6E">
            <w:pPr>
              <w:tabs>
                <w:tab w:val="left" w:pos="4320"/>
              </w:tabs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образовательных организаций</w:t>
            </w:r>
          </w:p>
          <w:p w:rsidR="00DD3D6E" w:rsidRDefault="00DD3D6E">
            <w:pPr>
              <w:tabs>
                <w:tab w:val="left" w:pos="16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208C" w:rsidRPr="00EF208C" w:rsidRDefault="00EF208C">
      <w:pPr>
        <w:rPr>
          <w:sz w:val="28"/>
          <w:szCs w:val="28"/>
        </w:rPr>
      </w:pPr>
      <w:r w:rsidRPr="00EF208C">
        <w:rPr>
          <w:sz w:val="28"/>
          <w:szCs w:val="28"/>
        </w:rPr>
        <w:t xml:space="preserve">О реализации проекта </w:t>
      </w:r>
    </w:p>
    <w:p w:rsidR="002555E7" w:rsidRPr="00EF208C" w:rsidRDefault="00EF208C">
      <w:pPr>
        <w:rPr>
          <w:sz w:val="28"/>
          <w:szCs w:val="28"/>
        </w:rPr>
      </w:pPr>
      <w:r w:rsidRPr="00EF208C">
        <w:rPr>
          <w:sz w:val="28"/>
          <w:szCs w:val="28"/>
        </w:rPr>
        <w:t>«Всей семьей в будущее»</w:t>
      </w:r>
    </w:p>
    <w:p w:rsidR="00DD3D6E" w:rsidRPr="00EF208C" w:rsidRDefault="00DD3D6E">
      <w:pPr>
        <w:rPr>
          <w:sz w:val="28"/>
          <w:szCs w:val="28"/>
        </w:rPr>
      </w:pPr>
    </w:p>
    <w:p w:rsidR="00DD3D6E" w:rsidRDefault="00DD3D6E"/>
    <w:p w:rsidR="00EF208C" w:rsidRPr="00EF208C" w:rsidRDefault="00DD3D6E" w:rsidP="00EF208C">
      <w:pPr>
        <w:jc w:val="both"/>
        <w:rPr>
          <w:sz w:val="28"/>
          <w:szCs w:val="28"/>
        </w:rPr>
      </w:pPr>
      <w:r w:rsidRPr="00EF208C">
        <w:rPr>
          <w:sz w:val="28"/>
          <w:szCs w:val="28"/>
        </w:rPr>
        <w:t xml:space="preserve">      </w:t>
      </w:r>
      <w:r w:rsidR="00EF208C" w:rsidRPr="00EF208C">
        <w:rPr>
          <w:sz w:val="28"/>
          <w:szCs w:val="28"/>
        </w:rPr>
        <w:t xml:space="preserve">В соответствии с приказом министерства образования Нижегородской области от 14.02.2018 №370 «О внесении изменений в приказ министерства образования Нижегородской области от 18.01.2018 №93 «Об утверждении положения о проведении областного проекта «Всей семьей в будущее!», приказом от 14.02.2018 года №371 «О реализации областного проекта «Всей семьей в будущее!» Управление образования Администрации Большеболдинского муниципального района извещает об организации и проведении </w:t>
      </w:r>
      <w:r w:rsidR="00EF208C" w:rsidRPr="00EF208C">
        <w:rPr>
          <w:rStyle w:val="2"/>
          <w:sz w:val="28"/>
          <w:szCs w:val="28"/>
        </w:rPr>
        <w:t>18 марта 2018 года школьного опроса «Время диалога» (далее - Опрос) с целью мониторинга актуальных проблем в сфере воспитания и образования, волнующих родителей н учащихся образовательных организаций в рамках финальных мероприятий Проекта.</w:t>
      </w:r>
    </w:p>
    <w:p w:rsidR="00EF208C" w:rsidRPr="00EF208C" w:rsidRDefault="00EF208C" w:rsidP="00EF208C">
      <w:pPr>
        <w:ind w:firstLine="74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Проведение Опроса позволит получить объективное мнение большинства родителей путем голосования. По итогам проведения Опроса можно решить вопросы, которые являются предметом несогласия родителей и администрации образовательных организаций, выявить самые острые проблемы и потребности, что позволит улучшить условия образовательного процесса и школьной жизни учащихся.</w:t>
      </w:r>
    </w:p>
    <w:p w:rsidR="00EF208C" w:rsidRPr="00EF208C" w:rsidRDefault="00EF208C" w:rsidP="00EF208C">
      <w:pPr>
        <w:ind w:firstLine="74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Опрос проводится в каждой образовательной организации Нижегородской области и включает в себя вопросы школьного и областного уровней.</w:t>
      </w:r>
    </w:p>
    <w:p w:rsidR="00EF208C" w:rsidRPr="00EF208C" w:rsidRDefault="00EF208C" w:rsidP="00EF208C">
      <w:pPr>
        <w:ind w:firstLine="74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Вопросы школьного уровня образовательная организация определяет самостоятельно с учетом традиций и направлений работы школы, индивидуальных предпочтений и интересов детей и родителей.</w:t>
      </w:r>
    </w:p>
    <w:p w:rsidR="00EF208C" w:rsidRPr="00EF208C" w:rsidRDefault="00EF208C" w:rsidP="00EF208C">
      <w:pPr>
        <w:ind w:firstLine="74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 xml:space="preserve">По итогам Опроса бланки голосования обрабатываются специальной комиссией, созданной образовательной организацией. Результаты Опроса </w:t>
      </w:r>
      <w:r w:rsidRPr="00EF208C">
        <w:rPr>
          <w:rStyle w:val="2"/>
          <w:sz w:val="28"/>
          <w:szCs w:val="28"/>
        </w:rPr>
        <w:lastRenderedPageBreak/>
        <w:t xml:space="preserve">представляются на официальных сайтах школ, образовательных </w:t>
      </w:r>
      <w:proofErr w:type="spellStart"/>
      <w:r w:rsidRPr="00EF208C">
        <w:rPr>
          <w:rStyle w:val="2"/>
          <w:sz w:val="28"/>
          <w:szCs w:val="28"/>
        </w:rPr>
        <w:t>интернет-ресурсах</w:t>
      </w:r>
      <w:proofErr w:type="spellEnd"/>
      <w:r w:rsidRPr="00EF208C">
        <w:rPr>
          <w:rStyle w:val="2"/>
          <w:sz w:val="28"/>
          <w:szCs w:val="28"/>
        </w:rPr>
        <w:t>.</w:t>
      </w:r>
    </w:p>
    <w:p w:rsidR="003D656C" w:rsidRDefault="003D656C" w:rsidP="003D6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Обращаем Ваше внимание, что на официальных сайтах образовательных организаций должны быть размещены баннер проекта, нормативные документы (приказы, положения, планы реализации и т.д.), а также информация и фотоматериалы о проведенных мероприятий областного проекта «Всей семьей в будущее!» (письмо Управления образования от 08.02.2018 №131).</w:t>
      </w:r>
      <w:proofErr w:type="gramEnd"/>
    </w:p>
    <w:p w:rsidR="003D656C" w:rsidRDefault="003D656C" w:rsidP="00EF208C">
      <w:pPr>
        <w:ind w:firstLine="740"/>
        <w:jc w:val="both"/>
        <w:rPr>
          <w:rStyle w:val="2"/>
          <w:b/>
          <w:sz w:val="28"/>
          <w:szCs w:val="28"/>
        </w:rPr>
      </w:pPr>
    </w:p>
    <w:p w:rsidR="00EF208C" w:rsidRDefault="00EF208C" w:rsidP="00EF208C">
      <w:pPr>
        <w:ind w:firstLine="740"/>
        <w:jc w:val="both"/>
        <w:rPr>
          <w:rStyle w:val="2"/>
          <w:b/>
          <w:sz w:val="28"/>
          <w:szCs w:val="28"/>
        </w:rPr>
      </w:pPr>
    </w:p>
    <w:p w:rsidR="003D656C" w:rsidRDefault="003D656C" w:rsidP="00EF208C">
      <w:pPr>
        <w:ind w:firstLine="7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Приложение: на 1 л. в 1 </w:t>
      </w:r>
      <w:proofErr w:type="spellStart"/>
      <w:proofErr w:type="gramStart"/>
      <w:r>
        <w:rPr>
          <w:rStyle w:val="2"/>
          <w:sz w:val="28"/>
          <w:szCs w:val="28"/>
        </w:rPr>
        <w:t>экз</w:t>
      </w:r>
      <w:proofErr w:type="spellEnd"/>
      <w:proofErr w:type="gramEnd"/>
    </w:p>
    <w:p w:rsidR="003D656C" w:rsidRDefault="003D656C" w:rsidP="00EF208C">
      <w:pPr>
        <w:ind w:firstLine="740"/>
        <w:jc w:val="both"/>
        <w:rPr>
          <w:rStyle w:val="2"/>
          <w:sz w:val="28"/>
          <w:szCs w:val="28"/>
        </w:rPr>
      </w:pPr>
    </w:p>
    <w:p w:rsidR="003D656C" w:rsidRDefault="003D656C" w:rsidP="00EF208C">
      <w:pPr>
        <w:ind w:firstLine="740"/>
        <w:jc w:val="both"/>
        <w:rPr>
          <w:rStyle w:val="2"/>
          <w:sz w:val="28"/>
          <w:szCs w:val="28"/>
        </w:rPr>
      </w:pPr>
    </w:p>
    <w:p w:rsidR="003D656C" w:rsidRDefault="003D656C" w:rsidP="00EF208C">
      <w:pPr>
        <w:ind w:firstLine="740"/>
        <w:jc w:val="both"/>
        <w:rPr>
          <w:rStyle w:val="2"/>
          <w:sz w:val="28"/>
          <w:szCs w:val="28"/>
        </w:rPr>
      </w:pPr>
    </w:p>
    <w:p w:rsidR="00EF208C" w:rsidRPr="00EF208C" w:rsidRDefault="003D656C" w:rsidP="00EF208C">
      <w:pPr>
        <w:ind w:firstLine="740"/>
        <w:jc w:val="both"/>
        <w:rPr>
          <w:rStyle w:val="6"/>
          <w:rFonts w:eastAsia="Lucida Sans Unicode"/>
          <w:bCs w:val="0"/>
          <w:sz w:val="28"/>
          <w:szCs w:val="28"/>
        </w:rPr>
      </w:pPr>
      <w:r>
        <w:rPr>
          <w:rStyle w:val="2"/>
          <w:sz w:val="28"/>
          <w:szCs w:val="28"/>
        </w:rPr>
        <w:t xml:space="preserve">Начальник Управления образования                                      </w:t>
      </w:r>
      <w:proofErr w:type="spellStart"/>
      <w:r>
        <w:rPr>
          <w:rStyle w:val="2"/>
          <w:sz w:val="28"/>
          <w:szCs w:val="28"/>
        </w:rPr>
        <w:t>Н.И.Шорин</w:t>
      </w:r>
      <w:proofErr w:type="spellEnd"/>
    </w:p>
    <w:p w:rsidR="00EF208C" w:rsidRPr="00EF208C" w:rsidRDefault="00EF208C" w:rsidP="00EF208C">
      <w:pPr>
        <w:ind w:right="700"/>
        <w:rPr>
          <w:rStyle w:val="6"/>
          <w:rFonts w:eastAsia="Lucida Sans Unicode"/>
          <w:bCs w:val="0"/>
          <w:sz w:val="28"/>
          <w:szCs w:val="28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3D656C">
      <w:pPr>
        <w:spacing w:line="437" w:lineRule="exact"/>
        <w:ind w:right="700"/>
        <w:rPr>
          <w:rStyle w:val="6"/>
          <w:rFonts w:eastAsia="Lucida Sans Unicode"/>
          <w:b w:val="0"/>
          <w:bCs w:val="0"/>
        </w:rPr>
      </w:pPr>
    </w:p>
    <w:p w:rsidR="003D656C" w:rsidRDefault="003D656C" w:rsidP="003D656C">
      <w:pPr>
        <w:spacing w:line="437" w:lineRule="exact"/>
        <w:ind w:right="700"/>
        <w:rPr>
          <w:rStyle w:val="6"/>
          <w:rFonts w:eastAsia="Lucida Sans Unicode"/>
          <w:b w:val="0"/>
          <w:bCs w:val="0"/>
        </w:rPr>
      </w:pPr>
    </w:p>
    <w:p w:rsidR="00A67DFA" w:rsidRDefault="00A67DFA" w:rsidP="003D656C">
      <w:pPr>
        <w:spacing w:line="437" w:lineRule="exact"/>
        <w:ind w:right="700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jc w:val="right"/>
        <w:rPr>
          <w:rStyle w:val="6"/>
          <w:rFonts w:eastAsia="Lucida Sans Unicode"/>
          <w:b w:val="0"/>
          <w:bCs w:val="0"/>
        </w:rPr>
      </w:pPr>
      <w:r>
        <w:rPr>
          <w:rStyle w:val="6"/>
          <w:rFonts w:eastAsia="Lucida Sans Unicode"/>
          <w:b w:val="0"/>
          <w:bCs w:val="0"/>
        </w:rPr>
        <w:lastRenderedPageBreak/>
        <w:t xml:space="preserve">Приложение к письму </w:t>
      </w:r>
    </w:p>
    <w:p w:rsidR="00EF208C" w:rsidRDefault="00EF208C" w:rsidP="00EF208C">
      <w:pPr>
        <w:jc w:val="right"/>
        <w:rPr>
          <w:rStyle w:val="6"/>
          <w:rFonts w:eastAsia="Lucida Sans Unicode"/>
          <w:b w:val="0"/>
          <w:bCs w:val="0"/>
        </w:rPr>
      </w:pPr>
      <w:r>
        <w:rPr>
          <w:rStyle w:val="6"/>
          <w:rFonts w:eastAsia="Lucida Sans Unicode"/>
          <w:b w:val="0"/>
          <w:bCs w:val="0"/>
        </w:rPr>
        <w:t>Управления образования</w:t>
      </w:r>
    </w:p>
    <w:p w:rsidR="00EF208C" w:rsidRDefault="00EF208C" w:rsidP="00EF208C">
      <w:pPr>
        <w:jc w:val="right"/>
        <w:rPr>
          <w:rStyle w:val="6"/>
          <w:rFonts w:eastAsia="Lucida Sans Unicode"/>
          <w:b w:val="0"/>
          <w:bCs w:val="0"/>
        </w:rPr>
      </w:pPr>
      <w:r>
        <w:rPr>
          <w:rStyle w:val="6"/>
          <w:rFonts w:eastAsia="Lucida Sans Unicode"/>
          <w:b w:val="0"/>
          <w:bCs w:val="0"/>
        </w:rPr>
        <w:t>Администрации Большеболдинского</w:t>
      </w:r>
    </w:p>
    <w:p w:rsidR="00EF208C" w:rsidRDefault="00EF208C" w:rsidP="00EF208C">
      <w:pPr>
        <w:jc w:val="right"/>
        <w:rPr>
          <w:rStyle w:val="6"/>
          <w:rFonts w:eastAsia="Lucida Sans Unicode"/>
          <w:b w:val="0"/>
          <w:bCs w:val="0"/>
        </w:rPr>
      </w:pPr>
      <w:r>
        <w:rPr>
          <w:rStyle w:val="6"/>
          <w:rFonts w:eastAsia="Lucida Sans Unicode"/>
          <w:b w:val="0"/>
          <w:bCs w:val="0"/>
        </w:rPr>
        <w:t>муниципального района</w:t>
      </w:r>
    </w:p>
    <w:p w:rsidR="00EF208C" w:rsidRDefault="009D0253" w:rsidP="00EF208C">
      <w:pPr>
        <w:jc w:val="right"/>
        <w:rPr>
          <w:rStyle w:val="6"/>
          <w:rFonts w:eastAsia="Lucida Sans Unicode"/>
          <w:b w:val="0"/>
          <w:bCs w:val="0"/>
        </w:rPr>
      </w:pPr>
      <w:r>
        <w:rPr>
          <w:rStyle w:val="6"/>
          <w:rFonts w:eastAsia="Lucida Sans Unicode"/>
          <w:b w:val="0"/>
          <w:bCs w:val="0"/>
        </w:rPr>
        <w:t>от 16.02.2018 №156</w:t>
      </w:r>
      <w:bookmarkStart w:id="0" w:name="_GoBack"/>
      <w:bookmarkEnd w:id="0"/>
    </w:p>
    <w:p w:rsidR="00EF208C" w:rsidRDefault="00EF208C" w:rsidP="00EF208C">
      <w:pPr>
        <w:jc w:val="right"/>
        <w:rPr>
          <w:rStyle w:val="6"/>
          <w:rFonts w:eastAsia="Lucida Sans Unicode"/>
          <w:b w:val="0"/>
          <w:bCs w:val="0"/>
        </w:rPr>
      </w:pPr>
    </w:p>
    <w:p w:rsidR="00EF208C" w:rsidRDefault="00EF208C" w:rsidP="00EF208C">
      <w:pPr>
        <w:spacing w:line="437" w:lineRule="exact"/>
        <w:ind w:right="700"/>
        <w:jc w:val="center"/>
      </w:pPr>
      <w:r w:rsidRPr="003D656C">
        <w:rPr>
          <w:rStyle w:val="6"/>
          <w:rFonts w:eastAsia="Lucida Sans Unicode"/>
          <w:bCs w:val="0"/>
        </w:rPr>
        <w:t xml:space="preserve">Механизм реализации </w:t>
      </w:r>
      <w:r w:rsidRPr="003D656C">
        <w:rPr>
          <w:rStyle w:val="60"/>
        </w:rPr>
        <w:t>школьного опроса</w:t>
      </w:r>
      <w:r w:rsidRPr="003D656C">
        <w:rPr>
          <w:rStyle w:val="60"/>
        </w:rPr>
        <w:br/>
      </w:r>
      <w:r>
        <w:rPr>
          <w:rStyle w:val="6"/>
          <w:b w:val="0"/>
          <w:bCs w:val="0"/>
        </w:rPr>
        <w:t>«ВРЕМЯ ДИАЛОГА»</w:t>
      </w:r>
    </w:p>
    <w:p w:rsidR="00EF208C" w:rsidRPr="00EF208C" w:rsidRDefault="00EF208C" w:rsidP="003D656C">
      <w:pPr>
        <w:widowControl w:val="0"/>
        <w:numPr>
          <w:ilvl w:val="0"/>
          <w:numId w:val="1"/>
        </w:numPr>
        <w:tabs>
          <w:tab w:val="left" w:pos="1268"/>
        </w:tabs>
        <w:ind w:firstLine="74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Издать приказ общеобразовательной организации о подготовке и</w:t>
      </w:r>
    </w:p>
    <w:p w:rsidR="00EF208C" w:rsidRPr="00EF208C" w:rsidRDefault="00EF208C" w:rsidP="003D656C">
      <w:pPr>
        <w:jc w:val="both"/>
        <w:rPr>
          <w:sz w:val="28"/>
          <w:szCs w:val="28"/>
        </w:rPr>
      </w:pPr>
      <w:proofErr w:type="gramStart"/>
      <w:r w:rsidRPr="00EF208C">
        <w:rPr>
          <w:rStyle w:val="2"/>
          <w:sz w:val="28"/>
          <w:szCs w:val="28"/>
        </w:rPr>
        <w:t>проведении 18 марта 2018 года в рамках реализации Нижегородского областного</w:t>
      </w:r>
      <w:r w:rsidR="003D656C">
        <w:rPr>
          <w:sz w:val="28"/>
          <w:szCs w:val="28"/>
        </w:rPr>
        <w:t xml:space="preserve"> </w:t>
      </w:r>
      <w:r w:rsidRPr="00EF208C">
        <w:rPr>
          <w:rStyle w:val="2"/>
          <w:sz w:val="28"/>
          <w:szCs w:val="28"/>
        </w:rPr>
        <w:t>проекта «Всей семьей в будущее» школьного опроса «Время диалога» с</w:t>
      </w:r>
      <w:r w:rsidR="003D656C">
        <w:rPr>
          <w:sz w:val="28"/>
          <w:szCs w:val="28"/>
        </w:rPr>
        <w:t xml:space="preserve"> </w:t>
      </w:r>
      <w:r w:rsidRPr="00EF208C">
        <w:rPr>
          <w:rStyle w:val="2"/>
          <w:sz w:val="28"/>
          <w:szCs w:val="28"/>
        </w:rPr>
        <w:t>утверждением плана подготовки к его проведению и определением ответственных</w:t>
      </w:r>
      <w:r w:rsidR="003D656C">
        <w:rPr>
          <w:sz w:val="28"/>
          <w:szCs w:val="28"/>
        </w:rPr>
        <w:t xml:space="preserve"> </w:t>
      </w:r>
      <w:r w:rsidRPr="00EF208C">
        <w:rPr>
          <w:rStyle w:val="14"/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EF208C" w:rsidRPr="00EF208C" w:rsidRDefault="00EF208C" w:rsidP="0063551F">
      <w:pPr>
        <w:widowControl w:val="0"/>
        <w:numPr>
          <w:ilvl w:val="0"/>
          <w:numId w:val="1"/>
        </w:numPr>
        <w:tabs>
          <w:tab w:val="left" w:pos="1268"/>
        </w:tabs>
        <w:ind w:firstLine="740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EF208C">
        <w:rPr>
          <w:rStyle w:val="2"/>
          <w:sz w:val="28"/>
          <w:szCs w:val="28"/>
        </w:rPr>
        <w:t>За три недели до начала проведения школьного опроса организовать еженедельную информационную кампанию па официальных ресурсах общеобразовательной организации, в социальных сообществах с размещением вопросов, которые будут рассматриваться в день проведения школьного опроса.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Создать инициативную группу по подготовке школьного опроса из числа органов ученического самоуправления, педагогической и родительской общественности.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Познакомить родителей с тематикой вопросов, которые выносятся на рассмотрение.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 xml:space="preserve">Организовать работу по подготовке помещения для проведения школьного опроса. Оборудовать места для проведения голосования, </w:t>
      </w:r>
      <w:r w:rsidR="003D656C">
        <w:rPr>
          <w:rStyle w:val="2"/>
          <w:sz w:val="28"/>
          <w:szCs w:val="28"/>
        </w:rPr>
        <w:t>с</w:t>
      </w:r>
      <w:r w:rsidRPr="00EF208C">
        <w:rPr>
          <w:rStyle w:val="2"/>
          <w:sz w:val="28"/>
          <w:szCs w:val="28"/>
        </w:rPr>
        <w:t>формировать комиссию по выдаче родителям опросных листов.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Подготовить листы регистрации участников школьного опроса.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 xml:space="preserve">Место проведения школьного опроса не должно препятствовать прохождению населения па избирательный участок. Для проведения школьного опроса предусмотреть наличие ящиков для голосования (размер </w:t>
      </w:r>
      <w:r w:rsidRPr="00EF208C">
        <w:rPr>
          <w:rStyle w:val="2"/>
          <w:sz w:val="28"/>
          <w:szCs w:val="28"/>
          <w:lang w:eastAsia="en-US" w:bidi="en-US"/>
        </w:rPr>
        <w:t>60</w:t>
      </w:r>
      <w:r w:rsidRPr="00EF208C">
        <w:rPr>
          <w:rStyle w:val="2"/>
          <w:sz w:val="28"/>
          <w:szCs w:val="28"/>
          <w:lang w:val="en-US" w:eastAsia="en-US" w:bidi="en-US"/>
        </w:rPr>
        <w:t>x</w:t>
      </w:r>
      <w:r w:rsidRPr="00EF208C">
        <w:rPr>
          <w:rStyle w:val="2"/>
          <w:sz w:val="28"/>
          <w:szCs w:val="28"/>
          <w:lang w:eastAsia="en-US" w:bidi="en-US"/>
        </w:rPr>
        <w:t>60</w:t>
      </w:r>
      <w:r w:rsidRPr="00EF208C">
        <w:rPr>
          <w:rStyle w:val="2"/>
          <w:sz w:val="28"/>
          <w:szCs w:val="28"/>
          <w:lang w:val="en-US" w:eastAsia="en-US" w:bidi="en-US"/>
        </w:rPr>
        <w:t>x</w:t>
      </w:r>
      <w:r w:rsidRPr="00EF208C">
        <w:rPr>
          <w:rStyle w:val="2"/>
          <w:sz w:val="28"/>
          <w:szCs w:val="28"/>
          <w:lang w:eastAsia="en-US" w:bidi="en-US"/>
        </w:rPr>
        <w:t xml:space="preserve">100) </w:t>
      </w:r>
      <w:r w:rsidRPr="00EF208C">
        <w:rPr>
          <w:rStyle w:val="2"/>
          <w:sz w:val="28"/>
          <w:szCs w:val="28"/>
        </w:rPr>
        <w:t>с использованием символики Проекта.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 xml:space="preserve">В детских печатных изданиях, на информационных стендах школы опубликовать вопросы, а также </w:t>
      </w:r>
      <w:proofErr w:type="gramStart"/>
      <w:r w:rsidRPr="00EF208C">
        <w:rPr>
          <w:rStyle w:val="2"/>
          <w:sz w:val="28"/>
          <w:szCs w:val="28"/>
        </w:rPr>
        <w:t>разместить новости</w:t>
      </w:r>
      <w:proofErr w:type="gramEnd"/>
      <w:r w:rsidRPr="00EF208C">
        <w:rPr>
          <w:rStyle w:val="2"/>
          <w:sz w:val="28"/>
          <w:szCs w:val="28"/>
        </w:rPr>
        <w:t xml:space="preserve"> о проведении школьного опроса </w:t>
      </w:r>
      <w:r w:rsidR="003D656C">
        <w:rPr>
          <w:rStyle w:val="2"/>
          <w:sz w:val="28"/>
          <w:szCs w:val="28"/>
        </w:rPr>
        <w:t>н</w:t>
      </w:r>
      <w:r w:rsidRPr="00EF208C">
        <w:rPr>
          <w:rStyle w:val="2"/>
          <w:sz w:val="28"/>
          <w:szCs w:val="28"/>
        </w:rPr>
        <w:t>а школьных информационных стендах.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Организовать работу детских пресс-центров, детского телевидения в день проведения школьного опроса.</w:t>
      </w:r>
    </w:p>
    <w:p w:rsidR="00EF208C" w:rsidRPr="00EF208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sz w:val="28"/>
          <w:szCs w:val="28"/>
        </w:rPr>
      </w:pPr>
      <w:r w:rsidRPr="00EF208C">
        <w:rPr>
          <w:rStyle w:val="2"/>
          <w:sz w:val="28"/>
          <w:szCs w:val="28"/>
        </w:rPr>
        <w:t>Провести школьный опрос в рамках ключевых мероприятий Нижегородского областного проекта «Всей семьей в будущее</w:t>
      </w:r>
      <w:r w:rsidR="003D656C">
        <w:rPr>
          <w:rStyle w:val="2"/>
          <w:sz w:val="28"/>
          <w:szCs w:val="28"/>
        </w:rPr>
        <w:t>!</w:t>
      </w:r>
      <w:r w:rsidRPr="00EF208C">
        <w:rPr>
          <w:rStyle w:val="2"/>
          <w:sz w:val="28"/>
          <w:szCs w:val="28"/>
        </w:rPr>
        <w:t>».</w:t>
      </w:r>
    </w:p>
    <w:p w:rsidR="00EF208C" w:rsidRPr="003D656C" w:rsidRDefault="00EF208C" w:rsidP="0063551F">
      <w:pPr>
        <w:widowControl w:val="0"/>
        <w:numPr>
          <w:ilvl w:val="0"/>
          <w:numId w:val="2"/>
        </w:numPr>
        <w:tabs>
          <w:tab w:val="left" w:pos="1268"/>
        </w:tabs>
        <w:ind w:firstLine="760"/>
        <w:jc w:val="both"/>
        <w:rPr>
          <w:rStyle w:val="2"/>
          <w:color w:val="auto"/>
          <w:sz w:val="28"/>
          <w:szCs w:val="28"/>
          <w:lang w:bidi="ar-SA"/>
        </w:rPr>
      </w:pPr>
      <w:r w:rsidRPr="00EF208C">
        <w:rPr>
          <w:rStyle w:val="2"/>
          <w:sz w:val="28"/>
          <w:szCs w:val="28"/>
        </w:rPr>
        <w:t>Организовать по итогам проведения школьного опроса работу комиссии по подсчету голосов и обнародовать результаты на официальных сайтах общеобразовательных организаций, в том числе и на страницах официальных сообществ в сети «Интернет».</w:t>
      </w:r>
    </w:p>
    <w:p w:rsidR="00A85126" w:rsidRPr="00CD64BF" w:rsidRDefault="00A67DFA" w:rsidP="00DD3D6E">
      <w:pPr>
        <w:pStyle w:val="a5"/>
        <w:numPr>
          <w:ilvl w:val="0"/>
          <w:numId w:val="2"/>
        </w:numPr>
        <w:jc w:val="both"/>
        <w:rPr>
          <w:b/>
          <w:color w:val="000000"/>
          <w:sz w:val="28"/>
          <w:szCs w:val="28"/>
          <w:lang w:bidi="ru-RU"/>
        </w:rPr>
      </w:pPr>
      <w:r w:rsidRPr="00A67DFA">
        <w:rPr>
          <w:rStyle w:val="2"/>
          <w:sz w:val="28"/>
          <w:szCs w:val="28"/>
        </w:rPr>
        <w:t xml:space="preserve">Результаты Опроса направить в Управление образования </w:t>
      </w:r>
      <w:r w:rsidRPr="00A67DFA">
        <w:rPr>
          <w:rStyle w:val="2"/>
          <w:b/>
          <w:sz w:val="28"/>
          <w:szCs w:val="28"/>
        </w:rPr>
        <w:t xml:space="preserve">до 24 марта 2018 года </w:t>
      </w:r>
    </w:p>
    <w:sectPr w:rsidR="00A85126" w:rsidRPr="00CD64BF" w:rsidSect="006D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686"/>
    <w:multiLevelType w:val="multilevel"/>
    <w:tmpl w:val="FE6AF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A3F4B"/>
    <w:multiLevelType w:val="multilevel"/>
    <w:tmpl w:val="FE6AF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0E"/>
    <w:rsid w:val="000B42BE"/>
    <w:rsid w:val="00330A0E"/>
    <w:rsid w:val="00374054"/>
    <w:rsid w:val="003D656C"/>
    <w:rsid w:val="0063551F"/>
    <w:rsid w:val="006D1D3C"/>
    <w:rsid w:val="009D0253"/>
    <w:rsid w:val="00A67DFA"/>
    <w:rsid w:val="00A85126"/>
    <w:rsid w:val="00CD64BF"/>
    <w:rsid w:val="00DD3D6E"/>
    <w:rsid w:val="00E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EF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EF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"/>
    <w:basedOn w:val="a0"/>
    <w:rsid w:val="00EF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EF208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EF208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6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EF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EF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"/>
    <w:basedOn w:val="a0"/>
    <w:rsid w:val="00EF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EF208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EF208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67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user</cp:lastModifiedBy>
  <cp:revision>2</cp:revision>
  <cp:lastPrinted>2018-02-16T10:49:00Z</cp:lastPrinted>
  <dcterms:created xsi:type="dcterms:W3CDTF">2018-03-02T07:49:00Z</dcterms:created>
  <dcterms:modified xsi:type="dcterms:W3CDTF">2018-03-02T07:49:00Z</dcterms:modified>
</cp:coreProperties>
</file>